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 2023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2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国际合作与交流-北京市外国留学生奖学金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北京市教育委员会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北京印刷学院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陈妙玲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kern w:val="0"/>
                <w:sz w:val="18"/>
                <w:szCs w:val="18"/>
              </w:rPr>
              <w:t>60261617、13901251467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160.000000 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160.000000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160.000000 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160.000000 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160.000000 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 xml:space="preserve">160.000000 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2023年计划资助： 2022级本科生8人，学费人均2万；2022级研究生4人，学费人均3万； 2023级本科生预计招收30人，学费人均1.7万； 2023级研究生预计招收30人，学费人均2.7万；共计72人，总计资助160万。</w:t>
            </w:r>
          </w:p>
        </w:tc>
        <w:tc>
          <w:tcPr>
            <w:tcW w:w="338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用于资助在校正式注册的2020级本科生，2021级本科生，2022级本科生、研究生及2023级部分研究生，共计84人。全部发放完毕。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5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培养成果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培养优秀本硕人才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培养优秀本科生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42人，</w:t>
            </w: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优秀研究生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42人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完成时间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≤1年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≤1年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4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加强国际合作交流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提高国际影响力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吸引留学生来华，</w:t>
            </w: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国别覆盖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18个，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扩大了学校的国际合作影响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exact"/>
          <w:jc w:val="center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学生满意度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＞95%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/>
          <w:color w:val="000000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9D9FB58-7DB2-4D42-BADB-96CF1EF614E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0523BD7-92CD-4A5C-8950-1929B60CD17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8EABD68-3381-409F-8668-D9A9B72ACF4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EFF66CA-0E83-4F2F-8F8D-81729E4029D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NotDisplayPageBoundaries w:val="1"/>
  <w:embedTrueTypeFonts/>
  <w:saveSubsetFonts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kNWNlMzdlNjFkNGE4NTYwZTNmOGJmYjY2MzVhMTgifQ=="/>
  </w:docVars>
  <w:rsids>
    <w:rsidRoot w:val="0059756C"/>
    <w:rsid w:val="0059756C"/>
    <w:rsid w:val="00D82E36"/>
    <w:rsid w:val="01FB0577"/>
    <w:rsid w:val="0D236D48"/>
    <w:rsid w:val="0D713E1F"/>
    <w:rsid w:val="167051C0"/>
    <w:rsid w:val="401324EE"/>
    <w:rsid w:val="51295B34"/>
    <w:rsid w:val="58712EA8"/>
    <w:rsid w:val="603F6880"/>
    <w:rsid w:val="60AC62F5"/>
    <w:rsid w:val="72D27981"/>
    <w:rsid w:val="79077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qFormat/>
    <w:uiPriority w:val="0"/>
  </w:style>
  <w:style w:type="table" w:customStyle="1" w:styleId="5">
    <w:name w:val="普通表格1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页脚1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页脚 Char"/>
    <w:link w:val="6"/>
    <w:qFormat/>
    <w:uiPriority w:val="0"/>
    <w:rPr>
      <w:sz w:val="18"/>
      <w:szCs w:val="18"/>
    </w:rPr>
  </w:style>
  <w:style w:type="paragraph" w:customStyle="1" w:styleId="8">
    <w:name w:val="页眉1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8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119</Words>
  <Characters>683</Characters>
  <Lines>5</Lines>
  <Paragraphs>1</Paragraphs>
  <TotalTime>1</TotalTime>
  <ScaleCrop>false</ScaleCrop>
  <LinksUpToDate>false</LinksUpToDate>
  <CharactersWithSpaces>801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2024-04-24T06:24:00Z</dcterms:created>
  <dc:creator>ZY</dc:creator>
  <cp:lastModifiedBy>ZY</cp:lastModifiedBy>
  <dcterms:modified xsi:type="dcterms:W3CDTF">2024-05-17T02:34:36Z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D90CD000E1AD42A1A0B639D754AAA1A4_13</vt:lpwstr>
  </property>
</Properties>
</file>